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pPr>
      <w:r>
        <w:rPr>
          <w:sz w:val="26"/>
          <w:szCs w:val="26"/>
          <w:shd w:val="clear" w:color="auto" w:fill="ffffff"/>
          <w:rtl w:val="0"/>
          <w:lang w:val="en-US"/>
        </w:rPr>
        <w:t>KATE DILLINGHAM is a cellist,</w:t>
      </w:r>
      <w:r>
        <w:rPr>
          <w:sz w:val="26"/>
          <w:szCs w:val="26"/>
          <w:shd w:val="clear" w:color="auto" w:fill="ffffff"/>
          <w:rtl w:val="0"/>
          <w:lang w:val="en-US"/>
        </w:rPr>
        <w:t> </w:t>
      </w:r>
      <w:r>
        <w:rPr>
          <w:rStyle w:val="Hyperlink.0"/>
          <w:outline w:val="0"/>
          <w:color w:val="1155cc"/>
          <w:sz w:val="26"/>
          <w:szCs w:val="26"/>
          <w:u w:val="single" w:color="1155cc"/>
          <w:shd w:val="clear" w:color="auto" w:fill="ffffff"/>
          <w:lang w:val="en-US"/>
          <w14:textFill>
            <w14:solidFill>
              <w14:srgbClr w14:val="1155CC"/>
            </w14:solidFill>
          </w14:textFill>
        </w:rPr>
        <w:fldChar w:fldCharType="begin" w:fldLock="0"/>
      </w:r>
      <w:r>
        <w:rPr>
          <w:rStyle w:val="Hyperlink.0"/>
          <w:outline w:val="0"/>
          <w:color w:val="1155cc"/>
          <w:sz w:val="26"/>
          <w:szCs w:val="26"/>
          <w:u w:val="single" w:color="1155cc"/>
          <w:shd w:val="clear" w:color="auto" w:fill="ffffff"/>
          <w:lang w:val="en-US"/>
          <w14:textFill>
            <w14:solidFill>
              <w14:srgbClr w14:val="1155CC"/>
            </w14:solidFill>
          </w14:textFill>
        </w:rPr>
        <w:instrText xml:space="preserve"> HYPERLINK "https://www.katedillingham.com/audio"</w:instrText>
      </w:r>
      <w:r>
        <w:rPr>
          <w:rStyle w:val="Hyperlink.0"/>
          <w:outline w:val="0"/>
          <w:color w:val="1155cc"/>
          <w:sz w:val="26"/>
          <w:szCs w:val="26"/>
          <w:u w:val="single" w:color="1155cc"/>
          <w:shd w:val="clear" w:color="auto" w:fill="ffffff"/>
          <w:lang w:val="en-US"/>
          <w14:textFill>
            <w14:solidFill>
              <w14:srgbClr w14:val="1155CC"/>
            </w14:solidFill>
          </w14:textFill>
        </w:rPr>
        <w:fldChar w:fldCharType="separate" w:fldLock="0"/>
      </w:r>
      <w:r>
        <w:rPr>
          <w:rStyle w:val="Hyperlink.0"/>
          <w:outline w:val="0"/>
          <w:color w:val="1155cc"/>
          <w:sz w:val="26"/>
          <w:szCs w:val="26"/>
          <w:u w:val="single" w:color="1155cc"/>
          <w:shd w:val="clear" w:color="auto" w:fill="ffffff"/>
          <w:rtl w:val="0"/>
          <w:lang w:val="en-US"/>
          <w14:textFill>
            <w14:solidFill>
              <w14:srgbClr w14:val="1155CC"/>
            </w14:solidFill>
          </w14:textFill>
        </w:rPr>
        <w:t>recording artist</w:t>
      </w:r>
      <w:r>
        <w:rPr/>
        <w:fldChar w:fldCharType="end" w:fldLock="0"/>
      </w:r>
      <w:r>
        <w:rPr>
          <w:rStyle w:val="None"/>
          <w:sz w:val="26"/>
          <w:szCs w:val="26"/>
          <w:shd w:val="clear" w:color="auto" w:fill="ffffff"/>
          <w:rtl w:val="0"/>
          <w:lang w:val="en-US"/>
        </w:rPr>
        <w:t>, and proponent of the music of living composers who enjoys a multifaceted career on varied frontiers of the musical world. She</w:t>
      </w:r>
      <w:r>
        <w:rPr>
          <w:rStyle w:val="None"/>
          <w:rFonts w:ascii="Arial Unicode MS" w:hAnsi="Arial Unicode MS" w:hint="default"/>
          <w:sz w:val="26"/>
          <w:szCs w:val="26"/>
          <w:shd w:val="clear" w:color="auto" w:fill="ffffff"/>
          <w:rtl w:val="0"/>
          <w:lang w:val="en-US"/>
        </w:rPr>
        <w:t> </w:t>
      </w:r>
      <w:r>
        <w:rPr>
          <w:rStyle w:val="None"/>
          <w:rFonts w:ascii="Arial Unicode MS" w:hAnsi="Arial Unicode MS"/>
          <w:sz w:val="26"/>
          <w:szCs w:val="26"/>
          <w:shd w:val="clear" w:color="auto" w:fill="ffffff"/>
          <w:rtl w:val="0"/>
          <w:lang w:val="en-US"/>
        </w:rPr>
        <w:t>ha</w:t>
      </w:r>
      <w:r>
        <w:rPr>
          <w:rStyle w:val="None"/>
          <w:sz w:val="26"/>
          <w:szCs w:val="26"/>
          <w:shd w:val="clear" w:color="auto" w:fill="ffffff"/>
          <w:rtl w:val="0"/>
          <w:lang w:val="en-US"/>
        </w:rPr>
        <w:t>s performed concerti of Dvorak and Haydn in musical capitals from Salzburg to Moscow and has appeared in concert at Carnegie Hall, Lincoln Center and The MET Museum. Ms. Dillingham has driven innovation in the composition and performance space, commissioning contemporary works and collaborating with many artists in original multimedia events. She has produced and recorded audio/video projects, is a voting member of the Recording Academy (GRAMMY</w:t>
      </w:r>
      <w:r>
        <w:rPr>
          <w:rStyle w:val="None"/>
          <w:rFonts w:ascii="Arial Unicode MS" w:hAnsi="Arial Unicode MS" w:hint="default"/>
          <w:sz w:val="26"/>
          <w:szCs w:val="26"/>
          <w:shd w:val="clear" w:color="auto" w:fill="ffffff"/>
          <w:rtl w:val="0"/>
          <w:lang w:val="en-US"/>
        </w:rPr>
        <w:t>’</w:t>
      </w:r>
      <w:r>
        <w:rPr>
          <w:rStyle w:val="None"/>
          <w:sz w:val="26"/>
          <w:szCs w:val="26"/>
          <w:shd w:val="clear" w:color="auto" w:fill="ffffff"/>
          <w:rtl w:val="0"/>
          <w:lang w:val="en-US"/>
        </w:rPr>
        <w:t>s) and serves as President of the Violoncello Society of New York (</w:t>
      </w:r>
      <w:r>
        <w:rPr>
          <w:rStyle w:val="Hyperlink.0"/>
          <w:outline w:val="0"/>
          <w:color w:val="1155cc"/>
          <w:sz w:val="26"/>
          <w:szCs w:val="26"/>
          <w:u w:val="single" w:color="1155cc"/>
          <w:shd w:val="clear" w:color="auto" w:fill="ffffff"/>
          <w:lang w:val="en-US"/>
          <w14:textFill>
            <w14:solidFill>
              <w14:srgbClr w14:val="1155CC"/>
            </w14:solidFill>
          </w14:textFill>
        </w:rPr>
        <w:fldChar w:fldCharType="begin" w:fldLock="0"/>
      </w:r>
      <w:r>
        <w:rPr>
          <w:rStyle w:val="Hyperlink.0"/>
          <w:outline w:val="0"/>
          <w:color w:val="1155cc"/>
          <w:sz w:val="26"/>
          <w:szCs w:val="26"/>
          <w:u w:val="single" w:color="1155cc"/>
          <w:shd w:val="clear" w:color="auto" w:fill="ffffff"/>
          <w:lang w:val="en-US"/>
          <w14:textFill>
            <w14:solidFill>
              <w14:srgbClr w14:val="1155CC"/>
            </w14:solidFill>
          </w14:textFill>
        </w:rPr>
        <w:instrText xml:space="preserve"> HYPERLINK "https://www.violoncellosociety.org/"</w:instrText>
      </w:r>
      <w:r>
        <w:rPr>
          <w:rStyle w:val="Hyperlink.0"/>
          <w:outline w:val="0"/>
          <w:color w:val="1155cc"/>
          <w:sz w:val="26"/>
          <w:szCs w:val="26"/>
          <w:u w:val="single" w:color="1155cc"/>
          <w:shd w:val="clear" w:color="auto" w:fill="ffffff"/>
          <w:lang w:val="en-US"/>
          <w14:textFill>
            <w14:solidFill>
              <w14:srgbClr w14:val="1155CC"/>
            </w14:solidFill>
          </w14:textFill>
        </w:rPr>
        <w:fldChar w:fldCharType="separate" w:fldLock="0"/>
      </w:r>
      <w:r>
        <w:rPr>
          <w:rStyle w:val="Hyperlink.0"/>
          <w:outline w:val="0"/>
          <w:color w:val="1155cc"/>
          <w:sz w:val="26"/>
          <w:szCs w:val="26"/>
          <w:u w:val="single" w:color="1155cc"/>
          <w:shd w:val="clear" w:color="auto" w:fill="ffffff"/>
          <w:rtl w:val="0"/>
          <w:lang w:val="en-US"/>
          <w14:textFill>
            <w14:solidFill>
              <w14:srgbClr w14:val="1155CC"/>
            </w14:solidFill>
          </w14:textFill>
        </w:rPr>
        <w:t>VCS</w:t>
      </w:r>
      <w:r>
        <w:rPr/>
        <w:fldChar w:fldCharType="end" w:fldLock="0"/>
      </w:r>
      <w:r>
        <w:rPr>
          <w:rStyle w:val="None"/>
          <w:sz w:val="26"/>
          <w:szCs w:val="26"/>
          <w:shd w:val="clear" w:color="auto" w:fill="ffffff"/>
          <w:rtl w:val="0"/>
          <w:lang w:val="en-US"/>
        </w:rPr>
        <w:t>). Kate is Artistic Director of</w:t>
      </w:r>
      <w:r>
        <w:rPr>
          <w:rStyle w:val="None"/>
          <w:sz w:val="26"/>
          <w:szCs w:val="26"/>
          <w:shd w:val="clear" w:color="auto" w:fill="ffffff"/>
          <w:rtl w:val="0"/>
          <w:lang w:val="en-US"/>
        </w:rPr>
        <w:t> </w:t>
      </w:r>
      <w:r>
        <w:rPr>
          <w:rStyle w:val="Hyperlink.0"/>
          <w:outline w:val="0"/>
          <w:color w:val="1155cc"/>
          <w:sz w:val="26"/>
          <w:szCs w:val="26"/>
          <w:u w:val="single" w:color="1155cc"/>
          <w:shd w:val="clear" w:color="auto" w:fill="ffffff"/>
          <w:lang w:val="en-US"/>
          <w14:textFill>
            <w14:solidFill>
              <w14:srgbClr w14:val="1155CC"/>
            </w14:solidFill>
          </w14:textFill>
        </w:rPr>
        <w:fldChar w:fldCharType="begin" w:fldLock="0"/>
      </w:r>
      <w:r>
        <w:rPr>
          <w:rStyle w:val="Hyperlink.0"/>
          <w:outline w:val="0"/>
          <w:color w:val="1155cc"/>
          <w:sz w:val="26"/>
          <w:szCs w:val="26"/>
          <w:u w:val="single" w:color="1155cc"/>
          <w:shd w:val="clear" w:color="auto" w:fill="ffffff"/>
          <w:lang w:val="en-US"/>
          <w14:textFill>
            <w14:solidFill>
              <w14:srgbClr w14:val="1155CC"/>
            </w14:solidFill>
          </w14:textFill>
        </w:rPr>
        <w:instrText xml:space="preserve"> HYPERLINK "https://www.artsahimsa.online/concerts"</w:instrText>
      </w:r>
      <w:r>
        <w:rPr>
          <w:rStyle w:val="Hyperlink.0"/>
          <w:outline w:val="0"/>
          <w:color w:val="1155cc"/>
          <w:sz w:val="26"/>
          <w:szCs w:val="26"/>
          <w:u w:val="single" w:color="1155cc"/>
          <w:shd w:val="clear" w:color="auto" w:fill="ffffff"/>
          <w:lang w:val="en-US"/>
          <w14:textFill>
            <w14:solidFill>
              <w14:srgbClr w14:val="1155CC"/>
            </w14:solidFill>
          </w14:textFill>
        </w:rPr>
        <w:fldChar w:fldCharType="separate" w:fldLock="0"/>
      </w:r>
      <w:r>
        <w:rPr>
          <w:rStyle w:val="Hyperlink.0"/>
          <w:outline w:val="0"/>
          <w:color w:val="1155cc"/>
          <w:sz w:val="26"/>
          <w:szCs w:val="26"/>
          <w:u w:val="single" w:color="1155cc"/>
          <w:shd w:val="clear" w:color="auto" w:fill="ffffff"/>
          <w:rtl w:val="0"/>
          <w:lang w:val="en-US"/>
          <w14:textFill>
            <w14:solidFill>
              <w14:srgbClr w14:val="1155CC"/>
            </w14:solidFill>
          </w14:textFill>
        </w:rPr>
        <w:t>ArtsAhimsa</w:t>
      </w:r>
      <w:r>
        <w:rPr/>
        <w:fldChar w:fldCharType="end" w:fldLock="0"/>
      </w:r>
      <w:r>
        <w:rPr>
          <w:rStyle w:val="None"/>
          <w:sz w:val="26"/>
          <w:szCs w:val="26"/>
          <w:shd w:val="clear" w:color="auto" w:fill="ffffff"/>
          <w:rtl w:val="0"/>
          <w:lang w:val="en-US"/>
        </w:rPr>
        <w:t>: Music for Peace, a global network of artists working together to promote non-violence through affirmative power of the Arts. A skilled teacher and inventor, she founded</w:t>
      </w:r>
      <w:r>
        <w:rPr>
          <w:rStyle w:val="None"/>
          <w:sz w:val="26"/>
          <w:szCs w:val="26"/>
          <w:shd w:val="clear" w:color="auto" w:fill="ffffff"/>
          <w:rtl w:val="0"/>
          <w:lang w:val="en-US"/>
        </w:rPr>
        <w:t xml:space="preserve"> </w:t>
      </w:r>
      <w:r>
        <w:rPr>
          <w:rStyle w:val="Hyperlink.1"/>
        </w:rPr>
        <w:fldChar w:fldCharType="begin" w:fldLock="0"/>
      </w:r>
      <w:r>
        <w:rPr>
          <w:rStyle w:val="Hyperlink.1"/>
        </w:rPr>
        <w:instrText xml:space="preserve"> HYPERLINK "http://MyBlueSkiesMusic.com"</w:instrText>
      </w:r>
      <w:r>
        <w:rPr>
          <w:rStyle w:val="Hyperlink.1"/>
        </w:rPr>
        <w:fldChar w:fldCharType="separate" w:fldLock="0"/>
      </w:r>
      <w:r>
        <w:rPr>
          <w:rStyle w:val="Hyperlink.1"/>
          <w:rtl w:val="0"/>
          <w:lang w:val="en-US"/>
        </w:rPr>
        <w:t>MyBlueSkiesMusic.com</w:t>
      </w:r>
      <w:r>
        <w:rPr/>
        <w:fldChar w:fldCharType="end" w:fldLock="0"/>
      </w:r>
      <w:r>
        <w:rPr>
          <w:rStyle w:val="None"/>
          <w:sz w:val="26"/>
          <w:szCs w:val="26"/>
          <w:shd w:val="clear" w:color="auto" w:fill="ffffff"/>
          <w:rtl w:val="0"/>
          <w:lang w:val="en-US"/>
        </w:rPr>
        <w:t> </w:t>
      </w:r>
      <w:r>
        <w:rPr>
          <w:rStyle w:val="None"/>
          <w:sz w:val="26"/>
          <w:szCs w:val="26"/>
          <w:shd w:val="clear" w:color="auto" w:fill="ffffff"/>
          <w:rtl w:val="0"/>
          <w:lang w:val="en-US"/>
        </w:rPr>
        <w:t>an online meeting platform for musicians to connect, teach, and live-stream in high quality audio/video. Kate is both architect and facilitator of ideas and is passionate about her craft and</w:t>
      </w:r>
      <w:r>
        <w:rPr>
          <w:rStyle w:val="None"/>
          <w:sz w:val="26"/>
          <w:szCs w:val="26"/>
          <w:shd w:val="clear" w:color="auto" w:fill="ffffff"/>
          <w:rtl w:val="0"/>
          <w:lang w:val="en-US"/>
        </w:rPr>
        <w:t> </w:t>
      </w:r>
      <w:r>
        <w:rPr>
          <w:rStyle w:val="Hyperlink.2"/>
          <w:outline w:val="0"/>
          <w:color w:val="1155cc"/>
          <w:sz w:val="26"/>
          <w:szCs w:val="26"/>
          <w:u w:val="single" w:color="1155cc"/>
          <w:shd w:val="clear" w:color="auto" w:fill="ffffff"/>
          <w:lang w:val="fr-FR"/>
          <w14:textFill>
            <w14:solidFill>
              <w14:srgbClr w14:val="1155CC"/>
            </w14:solidFill>
          </w14:textFill>
        </w:rPr>
        <w:fldChar w:fldCharType="begin" w:fldLock="0"/>
      </w:r>
      <w:r>
        <w:rPr>
          <w:rStyle w:val="Hyperlink.2"/>
          <w:outline w:val="0"/>
          <w:color w:val="1155cc"/>
          <w:sz w:val="26"/>
          <w:szCs w:val="26"/>
          <w:u w:val="single" w:color="1155cc"/>
          <w:shd w:val="clear" w:color="auto" w:fill="ffffff"/>
          <w:lang w:val="fr-FR"/>
          <w14:textFill>
            <w14:solidFill>
              <w14:srgbClr w14:val="1155CC"/>
            </w14:solidFill>
          </w14:textFill>
        </w:rPr>
        <w:instrText xml:space="preserve"> HYPERLINK "https://www.katedillingham.com/news"</w:instrText>
      </w:r>
      <w:r>
        <w:rPr>
          <w:rStyle w:val="Hyperlink.2"/>
          <w:outline w:val="0"/>
          <w:color w:val="1155cc"/>
          <w:sz w:val="26"/>
          <w:szCs w:val="26"/>
          <w:u w:val="single" w:color="1155cc"/>
          <w:shd w:val="clear" w:color="auto" w:fill="ffffff"/>
          <w:lang w:val="fr-FR"/>
          <w14:textFill>
            <w14:solidFill>
              <w14:srgbClr w14:val="1155CC"/>
            </w14:solidFill>
          </w14:textFill>
        </w:rPr>
        <w:fldChar w:fldCharType="separate" w:fldLock="0"/>
      </w:r>
      <w:r>
        <w:rPr>
          <w:rStyle w:val="Hyperlink.2"/>
          <w:outline w:val="0"/>
          <w:color w:val="1155cc"/>
          <w:sz w:val="26"/>
          <w:szCs w:val="26"/>
          <w:u w:val="single" w:color="1155cc"/>
          <w:shd w:val="clear" w:color="auto" w:fill="ffffff"/>
          <w:rtl w:val="0"/>
          <w:lang w:val="fr-FR"/>
          <w14:textFill>
            <w14:solidFill>
              <w14:srgbClr w14:val="1155CC"/>
            </w14:solidFill>
          </w14:textFill>
        </w:rPr>
        <w:t>engagement</w:t>
      </w:r>
      <w:r>
        <w:rPr/>
        <w:fldChar w:fldCharType="end" w:fldLock="0"/>
      </w:r>
      <w:r>
        <w:rPr>
          <w:rStyle w:val="None"/>
          <w:sz w:val="26"/>
          <w:szCs w:val="26"/>
          <w:shd w:val="clear" w:color="auto" w:fill="ffffff"/>
          <w:rtl w:val="0"/>
          <w:lang w:val="en-US"/>
        </w:rPr>
        <w:t> </w:t>
      </w:r>
      <w:r>
        <w:rPr>
          <w:rStyle w:val="None"/>
          <w:sz w:val="26"/>
          <w:szCs w:val="26"/>
          <w:shd w:val="clear" w:color="auto" w:fill="ffffff"/>
          <w:rtl w:val="0"/>
          <w:lang w:val="en-US"/>
        </w:rPr>
        <w:t>in the full spectrum of music from composition to performance.</w:t>
      </w:r>
      <w:r>
        <w:rPr>
          <w:rStyle w:val="None"/>
          <w:sz w:val="26"/>
          <w:szCs w:val="26"/>
          <w:shd w:val="clear" w:color="auto" w:fill="ffffff"/>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sz w:val="26"/>
      <w:szCs w:val="26"/>
      <w:u w:val="single" w:color="1155cc"/>
      <w:shd w:val="clear" w:color="auto" w:fill="ffffff"/>
      <w:lang w:val="en-US"/>
      <w14:textFill>
        <w14:solidFill>
          <w14:srgbClr w14:val="1155CC"/>
        </w14:solidFill>
      </w14:textFill>
    </w:rPr>
  </w:style>
  <w:style w:type="character" w:styleId="Hyperlink.1">
    <w:name w:val="Hyperlink.1"/>
    <w:basedOn w:val="Hyperlink"/>
    <w:next w:val="Hyperlink.1"/>
    <w:rPr>
      <w:outline w:val="0"/>
      <w:color w:val="0000ff"/>
      <w:u w:val="single" w:color="0000ff"/>
      <w14:textFill>
        <w14:solidFill>
          <w14:srgbClr w14:val="0000FF"/>
        </w14:solidFill>
      </w14:textFill>
    </w:rPr>
  </w:style>
  <w:style w:type="character" w:styleId="Hyperlink.2">
    <w:name w:val="Hyperlink.2"/>
    <w:basedOn w:val="None"/>
    <w:next w:val="Hyperlink.2"/>
    <w:rPr>
      <w:outline w:val="0"/>
      <w:color w:val="1155cc"/>
      <w:sz w:val="26"/>
      <w:szCs w:val="26"/>
      <w:u w:val="single" w:color="1155cc"/>
      <w:shd w:val="clear" w:color="auto" w:fill="ffffff"/>
      <w:lang w:val="fr-FR"/>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